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NERLO NERLI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MACCHINE AGRICOLE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2026-10-28T17:02:51+01:00</dcterms:created>
  <dcterms:modified xsi:type="dcterms:W3CDTF">2026-10-28T17:02:51+01:00</dcterms:modified>
  <dc:title/>
  <dc:description/>
  <dc:subject/>
  <cp:keywords/>
  <cp:category/>
</cp:coreProperties>
</file>